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BB4E2" w14:textId="402AFFF1" w:rsidR="008D2875" w:rsidRPr="008D2875" w:rsidRDefault="008D2875" w:rsidP="008D2875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</w:pPr>
      <w:r w:rsidRPr="008D2875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«</w:t>
      </w:r>
      <w:proofErr w:type="spellStart"/>
      <w:r w:rsidRPr="008D2875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Жасыл</w:t>
      </w:r>
      <w:proofErr w:type="spellEnd"/>
      <w:r w:rsidRPr="008D2875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иірім</w:t>
      </w:r>
      <w:proofErr w:type="spellEnd"/>
      <w:r w:rsidRPr="008D2875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және</w:t>
      </w:r>
      <w:proofErr w:type="spellEnd"/>
      <w:r w:rsidRPr="008D2875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 эко-мониторинг» </w:t>
      </w:r>
      <w:proofErr w:type="spellStart"/>
      <w:r w:rsidRPr="008D2875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үйірмесі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  <w:t>.               №404 кабинет</w:t>
      </w:r>
    </w:p>
    <w:p w14:paraId="48585BA4" w14:textId="7068C201" w:rsidR="008D2875" w:rsidRPr="008D2875" w:rsidRDefault="008D2875" w:rsidP="008D2875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Үйірме жетекшісі: </w:t>
      </w:r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Маншанбаева Аида Ахатовна</w:t>
      </w:r>
    </w:p>
    <w:p w14:paraId="5A99EDA2" w14:textId="0A898400" w:rsidR="008D2875" w:rsidRPr="008D2875" w:rsidRDefault="008D2875" w:rsidP="008D2875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8D287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Үйірменің мақсаты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Студенттерге ерекше қорғалатын табиғи аумақтардың (мемлекеттік қорықтар, ұлттық парктер, резерваттар) маңызын ұғындыру; табиғи ресурстарды ұтымды пайдалану, экологиялық туризмді дамыту және биоалуантүрлілікті сақтау саласында заманауи экологиялық-құқықтық білімі бар жоғары білікті мамандарды даярлау.</w:t>
      </w:r>
    </w:p>
    <w:p w14:paraId="5E3E575C" w14:textId="74299334" w:rsidR="008D2875" w:rsidRPr="008D2875" w:rsidRDefault="008D2875" w:rsidP="008D2875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proofErr w:type="spellStart"/>
      <w:r w:rsidRPr="008D287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Үйірменің</w:t>
      </w:r>
      <w:proofErr w:type="spellEnd"/>
      <w:r w:rsidRPr="008D287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міндеттері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p w14:paraId="18AA59C3" w14:textId="77777777" w:rsidR="008D2875" w:rsidRPr="00BF15B1" w:rsidRDefault="008D2875" w:rsidP="008D2875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F15B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Құқықтық негіздерді меңгерту:</w:t>
      </w:r>
      <w:r w:rsidRPr="00BF15B1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Студенттерге ЕҚТА заңнамасын, табиғатты пайдаланудың экологиялық нормативтері мен халықаралық стандарттарын үйрету;</w:t>
      </w:r>
    </w:p>
    <w:p w14:paraId="5A42528C" w14:textId="77777777" w:rsidR="008D2875" w:rsidRPr="00BF15B1" w:rsidRDefault="008D2875" w:rsidP="008D2875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F15B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Тәжірибелік дағдыларды қалыптастыру:</w:t>
      </w:r>
      <w:r w:rsidRPr="00BF15B1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Қоршаған ортаның жай-күйін бағалау, флора мен фауна мониторингін жүргізу және табиғи ресурстарды есепке алу әдістерін іс жүзінде меңгерту;</w:t>
      </w:r>
    </w:p>
    <w:p w14:paraId="3D65B45A" w14:textId="77777777" w:rsidR="008D2875" w:rsidRPr="00BF15B1" w:rsidRDefault="008D2875" w:rsidP="008D2875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F15B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Экологиялық жобалау:</w:t>
      </w:r>
      <w:r w:rsidRPr="00BF15B1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Студенттерді ЕҚТА-дағы экологиялық соқпақтарды (эко-маршруттар) жобалауға, жасыл технологияларды енгізу және экологиялық туризмді дамыту жоспарларын әзірлеуге баулу;</w:t>
      </w:r>
    </w:p>
    <w:p w14:paraId="01C4C554" w14:textId="77777777" w:rsidR="008D2875" w:rsidRPr="00BF15B1" w:rsidRDefault="008D2875" w:rsidP="008D2875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BF15B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Ғылыми-зерттеу белсенділігі:</w:t>
      </w:r>
      <w:r w:rsidRPr="00BF15B1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Экологиялық мәселелер бойынша ғылыми жобалар дайындау, стартаптарға қатысу, аймақтық және республикалық экологиялық форумдар мен олимпиадаларға дайындалу.</w:t>
      </w:r>
    </w:p>
    <w:p w14:paraId="74D2D8D1" w14:textId="6D6E4BEC" w:rsidR="008D2875" w:rsidRPr="008E4839" w:rsidRDefault="008D2875" w:rsidP="008E4839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8E4839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Негізгі жұмыс бағыттары: </w:t>
      </w:r>
    </w:p>
    <w:p w14:paraId="3B638D47" w14:textId="779FA4BD" w:rsidR="008E4839" w:rsidRPr="008E4839" w:rsidRDefault="008E4839" w:rsidP="008E483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8E48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Экологиялық бақылау және мониторинг</w:t>
      </w:r>
      <w:r w:rsidRPr="008E48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– </w:t>
      </w:r>
      <w:r w:rsidRPr="008E48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Қорықтар мен ұлттық парктердегі табиғи кешендердің жай-күйін зерттеу, ГАЖ (GIS) технологияларын қолдана отырып картаға түсіру.</w:t>
      </w:r>
    </w:p>
    <w:p w14:paraId="427FCE5C" w14:textId="27D6948B" w:rsidR="008E4839" w:rsidRPr="008E4839" w:rsidRDefault="008E4839" w:rsidP="008E483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8E48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Ресурстарды ұтымды басқару</w:t>
      </w:r>
      <w:r w:rsidRPr="008E48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–</w:t>
      </w:r>
      <w:r w:rsidRPr="008E48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8E48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ЕҚТА-да рұқсат етілген шаруашылық қызмет түрлерін (мысалы, рекреациялық мақсатта пайдалану) жоспарлау және олардың қоршаған ортаға әсерін бағалау.</w:t>
      </w:r>
    </w:p>
    <w:p w14:paraId="364FB706" w14:textId="04F81C68" w:rsidR="008E4839" w:rsidRPr="008E4839" w:rsidRDefault="008E4839" w:rsidP="008E483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 w:rsidRPr="008E48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Тұрақты эко-туризмді жобалау</w:t>
      </w:r>
      <w:r w:rsidRPr="008E48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–</w:t>
      </w:r>
      <w:r w:rsidRPr="008E48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8E48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Туристік соқпақтарды модельдеу, антропогендік (адам әсерінен болатын) жүктемелерді есептеу және эко-турларды ұйымдастыру ережелері.</w:t>
      </w:r>
    </w:p>
    <w:p w14:paraId="0908AB78" w14:textId="7E9B784D" w:rsidR="008E4839" w:rsidRPr="008E4839" w:rsidRDefault="008E4839" w:rsidP="008E483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8E48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Таби</w:t>
      </w:r>
      <w:bookmarkStart w:id="0" w:name="_GoBack"/>
      <w:bookmarkEnd w:id="0"/>
      <w:r w:rsidRPr="008E48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ғат қорғау заңнамасы</w:t>
      </w:r>
      <w:r w:rsidRPr="008E48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– </w:t>
      </w:r>
      <w:r w:rsidRPr="008E483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>Табиғат қорғау заңдарының бұзылуын анықтау, экологиялық сараптамалар мен құжаттамаларды ресімдеу негіздері.</w:t>
      </w:r>
    </w:p>
    <w:p w14:paraId="40CCDB6F" w14:textId="6F5476A5" w:rsidR="008D2875" w:rsidRPr="008E4839" w:rsidRDefault="008D2875" w:rsidP="008D2875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8E4839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Күтілетін нәтижелер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8E4839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Үйірме жұмысының нәтижесінде студенттер келесідей кәсіби құзыреттіліктерді иеленеді:</w:t>
      </w:r>
    </w:p>
    <w:p w14:paraId="0E0AFD61" w14:textId="77777777" w:rsidR="008D2875" w:rsidRPr="008D2875" w:rsidRDefault="008D2875" w:rsidP="008D2875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Ерекше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қорғалатын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табиғи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аумақтарда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табиғатты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пайдалану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жөніндегі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жұмыстарды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заң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аясында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сауатты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ұйымдастыра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алады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56A733B9" w14:textId="77777777" w:rsidR="008D2875" w:rsidRPr="008D2875" w:rsidRDefault="008D2875" w:rsidP="008D2875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Нақты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ЕҚТА-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ның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ерекшелігіне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қарай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тиімді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эко-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туристік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жобалар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бизнес-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жоспарлар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әзірлеуді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меңгереді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677836F7" w14:textId="77777777" w:rsidR="008D2875" w:rsidRPr="008D2875" w:rsidRDefault="008D2875" w:rsidP="008D2875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>Заманауи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өлшеуіш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құралдармен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цифрлық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карталармен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экологиялық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мониторинг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бағдарламаларымен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істеу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дағдысын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қалыптастырады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09E19E1D" w14:textId="4B1E7A3C" w:rsidR="008D2875" w:rsidRDefault="008D2875" w:rsidP="008D2875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Колледждің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атынан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экологиялық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акцияларды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ұйымдастырып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ғылыми-тәжірибелік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конференцияларда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жүлделі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орындарға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ие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болады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6B443FF6" w14:textId="519BE0AC" w:rsidR="00BF15B1" w:rsidRPr="008D2875" w:rsidRDefault="001053E5" w:rsidP="00BF15B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eastAsia="ru-RU"/>
        </w:rPr>
        <w:drawing>
          <wp:inline distT="0" distB="0" distL="0" distR="0" wp14:anchorId="20DC06A7" wp14:editId="327A6E0C">
            <wp:extent cx="1767607" cy="15621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257" cy="1579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eastAsia="ru-RU"/>
        </w:rPr>
        <w:drawing>
          <wp:inline distT="0" distB="0" distL="0" distR="0" wp14:anchorId="1FD5A473" wp14:editId="56C5F4C4">
            <wp:extent cx="1897419" cy="157099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87" cy="1591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 wp14:anchorId="7D23BABE" wp14:editId="6E1E05B1">
            <wp:extent cx="876300" cy="15850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627" cy="1616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 wp14:anchorId="1C2CF4C1" wp14:editId="45137182">
            <wp:extent cx="1178084" cy="1570778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119" cy="1584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D40C1B" w14:textId="42354DB7" w:rsidR="008D2875" w:rsidRPr="008D2875" w:rsidRDefault="008D2875" w:rsidP="008D2875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8D287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Қорытынды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«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Ерекше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қорғалатын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табиғи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аумақтарда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табиғи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ресурстарды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пайдалану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жөніндегі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жұмыстарды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ұйымдастыру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»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кабинеті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жанындағы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–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бұл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болашақ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экологтар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табиғат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қорғау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саласы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мамандарының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алаңы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қызметі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студенттердің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бойында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экологиялық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жауапкершілікті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қалыптастырып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еліміздің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бірегей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табиғи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байлығын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сақтауға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оны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келешек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ұрпаққа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ұтымды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жолмен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аманаттауға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үлес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қосатын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білікті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кадрларды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тәрбиелейді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2161D1BB" w14:textId="77777777" w:rsidR="008D2875" w:rsidRDefault="008D2875" w:rsidP="008D287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8D287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8D287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уақыты</w:t>
      </w:r>
      <w:proofErr w:type="spellEnd"/>
      <w:r w:rsidRPr="008D287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Үйірмеге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қабылдау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шарттары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жоспары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туралы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толық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мәліметті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404</w:t>
      </w:r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Ерекше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қорғалатын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табиғи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аумақтарға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табиғи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ресурстарды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пайдалану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жөніндегі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жұмыстарды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кабинетінен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біле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аласыздар</w:t>
      </w:r>
      <w:proofErr w:type="spellEnd"/>
      <w:r w:rsidRPr="008D2875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</w:t>
      </w:r>
    </w:p>
    <w:p w14:paraId="51E122ED" w14:textId="2C7BB880" w:rsidR="008D2875" w:rsidRPr="008D2875" w:rsidRDefault="008D2875" w:rsidP="008D287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  <w:proofErr w:type="spellStart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Табиғатты</w:t>
      </w:r>
      <w:proofErr w:type="spellEnd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қорғау</w:t>
      </w:r>
      <w:proofErr w:type="spellEnd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– </w:t>
      </w:r>
      <w:proofErr w:type="spellStart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ортақ</w:t>
      </w:r>
      <w:proofErr w:type="spellEnd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парызымыз</w:t>
      </w:r>
      <w:proofErr w:type="spellEnd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, </w:t>
      </w:r>
      <w:proofErr w:type="spellStart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біздің</w:t>
      </w:r>
      <w:proofErr w:type="spellEnd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жасыл</w:t>
      </w:r>
      <w:proofErr w:type="spellEnd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командамызға</w:t>
      </w:r>
      <w:proofErr w:type="spellEnd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қосылыңыз</w:t>
      </w:r>
      <w:proofErr w:type="spellEnd"/>
      <w:r w:rsidRPr="008D287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!</w:t>
      </w:r>
    </w:p>
    <w:p w14:paraId="427F4577" w14:textId="6C7EEE69" w:rsidR="006B4CEE" w:rsidRDefault="00001A3E" w:rsidP="008D287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01A3E">
        <w:rPr>
          <w:rFonts w:ascii="Times New Roman" w:hAnsi="Times New Roman" w:cs="Times New Roman"/>
          <w:b/>
          <w:bCs/>
          <w:sz w:val="28"/>
          <w:szCs w:val="28"/>
          <w:lang w:val="kk-KZ"/>
        </w:rPr>
        <w:t>Үйірмеге қатысушылар тізімі:</w:t>
      </w:r>
    </w:p>
    <w:p w14:paraId="471594AF" w14:textId="77777777" w:rsidR="000B3BC6" w:rsidRPr="007D49FF" w:rsidRDefault="000B3BC6" w:rsidP="000B3BC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Амандос Шынасыл Серікұлы</w:t>
      </w:r>
    </w:p>
    <w:p w14:paraId="21F5CD3A" w14:textId="77777777" w:rsidR="000B3BC6" w:rsidRPr="007D49FF" w:rsidRDefault="000B3BC6" w:rsidP="000B3BC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proofErr w:type="spellStart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Дусюнбек</w:t>
      </w:r>
      <w:proofErr w:type="spellEnd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Мейіржан</w:t>
      </w:r>
      <w:proofErr w:type="spellEnd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Ержанұлы</w:t>
      </w:r>
      <w:proofErr w:type="spellEnd"/>
    </w:p>
    <w:p w14:paraId="6DCEE0C4" w14:textId="77777777" w:rsidR="000B3BC6" w:rsidRPr="007D49FF" w:rsidRDefault="000B3BC6" w:rsidP="000B3BC6">
      <w:pPr>
        <w:pStyle w:val="a4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proofErr w:type="spellStart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Жанпейіс</w:t>
      </w:r>
      <w:proofErr w:type="spellEnd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Мейіржан</w:t>
      </w:r>
      <w:proofErr w:type="spellEnd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Қуанышұлы</w:t>
      </w:r>
      <w:proofErr w:type="spellEnd"/>
    </w:p>
    <w:p w14:paraId="3491AFF9" w14:textId="77777777" w:rsidR="000B3BC6" w:rsidRPr="007D49FF" w:rsidRDefault="000B3BC6" w:rsidP="000B3BC6">
      <w:pPr>
        <w:pStyle w:val="a4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Мамед </w:t>
      </w:r>
      <w:proofErr w:type="spellStart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Нұрсұлтан</w:t>
      </w:r>
      <w:proofErr w:type="spellEnd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Менлібекұлы</w:t>
      </w:r>
      <w:proofErr w:type="spellEnd"/>
    </w:p>
    <w:p w14:paraId="5418A52B" w14:textId="77777777" w:rsidR="000B3BC6" w:rsidRPr="007D49FF" w:rsidRDefault="000B3BC6" w:rsidP="000B3BC6">
      <w:pPr>
        <w:pStyle w:val="a4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proofErr w:type="spellStart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Сламжан</w:t>
      </w:r>
      <w:proofErr w:type="spellEnd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Ерсұлтан</w:t>
      </w:r>
      <w:proofErr w:type="spellEnd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Сакенұлы</w:t>
      </w:r>
      <w:proofErr w:type="spellEnd"/>
    </w:p>
    <w:p w14:paraId="508547EC" w14:textId="77777777" w:rsidR="000B3BC6" w:rsidRPr="007D49FF" w:rsidRDefault="000B3BC6" w:rsidP="000B3BC6">
      <w:pPr>
        <w:pStyle w:val="a4"/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proofErr w:type="spellStart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Сламжан</w:t>
      </w:r>
      <w:proofErr w:type="spellEnd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Нұрсултан</w:t>
      </w:r>
      <w:proofErr w:type="spellEnd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7D49F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Сакенұлы</w:t>
      </w:r>
      <w:proofErr w:type="spellEnd"/>
    </w:p>
    <w:p w14:paraId="5C8D1E31" w14:textId="77777777" w:rsidR="000B3BC6" w:rsidRPr="00001A3E" w:rsidRDefault="000B3BC6" w:rsidP="008D287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0B3BC6" w:rsidRPr="00001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6655A"/>
    <w:multiLevelType w:val="multilevel"/>
    <w:tmpl w:val="DEBE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8209A"/>
    <w:multiLevelType w:val="hybridMultilevel"/>
    <w:tmpl w:val="B83451DE"/>
    <w:lvl w:ilvl="0" w:tplc="3028F5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EE4568"/>
    <w:multiLevelType w:val="multilevel"/>
    <w:tmpl w:val="F3E4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5E75B3"/>
    <w:multiLevelType w:val="hybridMultilevel"/>
    <w:tmpl w:val="2A52DA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0D"/>
    <w:rsid w:val="00001A3E"/>
    <w:rsid w:val="000B3BC6"/>
    <w:rsid w:val="001053E5"/>
    <w:rsid w:val="006B4CEE"/>
    <w:rsid w:val="008D2875"/>
    <w:rsid w:val="008E4839"/>
    <w:rsid w:val="0098270D"/>
    <w:rsid w:val="00BF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2BCE"/>
  <w15:chartTrackingRefBased/>
  <w15:docId w15:val="{0843198E-8EB6-4422-8F83-97AE2A62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3BC6"/>
    <w:pPr>
      <w:ind w:left="720"/>
      <w:contextualSpacing/>
    </w:pPr>
  </w:style>
  <w:style w:type="paragraph" w:styleId="a5">
    <w:name w:val="No Spacing"/>
    <w:uiPriority w:val="1"/>
    <w:qFormat/>
    <w:rsid w:val="008E48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4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14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2026-06-16T05:52:00Z</dcterms:created>
  <dcterms:modified xsi:type="dcterms:W3CDTF">2026-06-16T10:14:00Z</dcterms:modified>
</cp:coreProperties>
</file>